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5456D" w:rsidP="00D5456D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7F7FB5" w:rsidP="00D5456D">
      <w:pPr>
        <w:pStyle w:val="Title"/>
        <w:jc w:val="left"/>
        <w:rPr>
          <w:b w:val="0"/>
          <w:sz w:val="22"/>
          <w:szCs w:val="22"/>
        </w:rPr>
      </w:pPr>
    </w:p>
    <w:p w:rsidR="007F7FB5" w:rsidRPr="00317694" w:rsidP="007F7FB5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7F7FB5" w:rsidRPr="00317694" w:rsidP="007F7FB5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1</w:t>
      </w:r>
      <w:r>
        <w:rPr>
          <w:b/>
          <w:color w:val="FF0000"/>
          <w:sz w:val="22"/>
          <w:szCs w:val="22"/>
        </w:rPr>
        <w:t>5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7F7FB5" w:rsidRPr="00317694" w:rsidP="007F7FB5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22-26</w:t>
      </w:r>
      <w:r>
        <w:rPr>
          <w:bCs/>
          <w:sz w:val="22"/>
          <w:szCs w:val="22"/>
        </w:rPr>
        <w:t xml:space="preserve"> ARALIK 2025</w:t>
      </w:r>
    </w:p>
    <w:p w:rsidR="007F7FB5" w:rsidRPr="00317694" w:rsidP="007F7FB5">
      <w:pPr>
        <w:jc w:val="center"/>
        <w:rPr>
          <w:sz w:val="22"/>
          <w:szCs w:val="22"/>
        </w:rPr>
      </w:pPr>
      <w:r w:rsidRPr="00317694">
        <w:rPr>
          <w:sz w:val="22"/>
          <w:szCs w:val="22"/>
        </w:rPr>
        <w:t xml:space="preserve"> </w:t>
      </w:r>
    </w:p>
    <w:p w:rsidR="007F7FB5" w:rsidRPr="00317694" w:rsidP="007F7FB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+40 dakika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4-I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7F7FB5" w:rsidRPr="00317694" w:rsidP="007F7FB5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8F45F0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B5" w:rsidRPr="00317694" w:rsidP="008F45F0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FB5" w:rsidRPr="00317694" w:rsidP="008F45F0">
            <w:pPr>
              <w:tabs>
                <w:tab w:val="left" w:pos="284"/>
              </w:tabs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TG.4.1.8. Trafikte geçiş üstünlüğü olan taşıtları tanıtır.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7FB5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7FB5" w:rsidRPr="00317694" w:rsidP="008F45F0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Geçiş Üstünlüğü </w:t>
            </w:r>
          </w:p>
        </w:tc>
      </w:tr>
      <w:tr w:rsidTr="008F45F0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kitabındaki görsellerin incelemeleri ve soruyu yanıtlamaları istenir</w:t>
            </w:r>
          </w:p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Kanun ve yönetmelikle belirlenmiş olan geçiş hakkına uymak zorunda olmayan; geçiş üstünlüğü olan taşıtlar da vardır. İtfaiye, ambulans (cankurtaran) ve polis araçları geçiş üstünlüğüne sahip olan araçlardır. Bu araçların ancak görev hâlinde iken geçiş üstünlüğüne sahip olduğu unutulmamalıdır</w:t>
            </w:r>
          </w:p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Ambulans, itfaiye, polis araçlarının trafikte diğer araçlara göre geçiş üstünlüğünün bulunduğu ancak bunların görev halinde iken sirenleri ötüyor iken geçiş üstünlüğüne sahip olduğu ve yol verilmesi gerektiği açıklanır.</w:t>
            </w:r>
          </w:p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kitabında verilen görseller incelenir, bilgilendirici metinler okunarak etkinlikler cevaplanır</w:t>
            </w:r>
          </w:p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FB5" w:rsidRPr="00317694" w:rsidP="008F45F0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7F7FB5" w:rsidRPr="00317694" w:rsidP="008F45F0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taşıtlar nelerdir?</w:t>
            </w:r>
          </w:p>
          <w:p w:rsidR="007F7FB5" w:rsidRPr="00317694" w:rsidP="008F45F0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Geçiş üstünlüğü olan araçların geçişini zorlaştırmak ya da engellemek nelere sebep olabilir? tartışınız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araçlara yol verilmelidir</w:t>
            </w:r>
          </w:p>
        </w:tc>
      </w:tr>
    </w:tbl>
    <w:p w:rsidR="007F7FB5" w:rsidRPr="00317694" w:rsidP="007F7FB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8F45F0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7F7FB5" w:rsidRPr="00317694" w:rsidP="008F45F0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7F7FB5" w:rsidRPr="00317694" w:rsidP="000823BB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Hangi araçlar geçiş üstünlüğüne sahiptir?</w:t>
            </w:r>
          </w:p>
          <w:p w:rsidR="007F7FB5" w:rsidRPr="00317694" w:rsidP="008F45F0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 değerlendirme:</w:t>
            </w:r>
          </w:p>
          <w:p w:rsidR="007F7FB5" w:rsidRPr="00317694" w:rsidP="000823BB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 etkinliklere etkin katılıyor mu?</w:t>
            </w:r>
          </w:p>
          <w:p w:rsidR="007F7FB5" w:rsidRPr="00317694" w:rsidP="000823BB">
            <w:pPr>
              <w:numPr>
                <w:ilvl w:val="0"/>
                <w:numId w:val="16"/>
              </w:num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Duygu ve düşüncelerini rahatça ifade edebiliyor mu?</w:t>
            </w:r>
          </w:p>
        </w:tc>
      </w:tr>
      <w:tr w:rsidTr="008F45F0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7F7FB5" w:rsidRPr="00317694" w:rsidP="008F45F0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7F7FB5" w:rsidRPr="00317694" w:rsidP="008F45F0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7F7FB5" w:rsidRPr="00317694" w:rsidP="007F7FB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8F45F0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7FB5" w:rsidRPr="00317694" w:rsidP="008F45F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Trafikte geçiş üstünlüğü olan ambulans, itfaiye ve polis araçları ile bunların geçiş üstünlüğünün nedenleri ele alınır.</w:t>
            </w:r>
          </w:p>
        </w:tc>
      </w:tr>
    </w:tbl>
    <w:p w:rsidR="007F7FB5" w:rsidRPr="00317694" w:rsidP="007F7FB5">
      <w:pPr>
        <w:pStyle w:val="Title"/>
        <w:jc w:val="left"/>
        <w:rPr>
          <w:b w:val="0"/>
          <w:sz w:val="22"/>
          <w:szCs w:val="22"/>
        </w:rPr>
      </w:pPr>
    </w:p>
    <w:p w:rsidR="007F7FB5" w:rsidRPr="00317694" w:rsidP="007F7FB5">
      <w:pPr>
        <w:pStyle w:val="Title"/>
        <w:jc w:val="left"/>
        <w:rPr>
          <w:b w:val="0"/>
          <w:sz w:val="22"/>
          <w:szCs w:val="22"/>
        </w:rPr>
      </w:pPr>
    </w:p>
    <w:p w:rsidR="007F7FB5" w:rsidRPr="00317694" w:rsidP="007F7FB5">
      <w:pPr>
        <w:pStyle w:val="Title"/>
        <w:jc w:val="left"/>
        <w:rPr>
          <w:b w:val="0"/>
          <w:sz w:val="22"/>
          <w:szCs w:val="22"/>
        </w:rPr>
      </w:pPr>
    </w:p>
    <w:p w:rsidR="007F7FB5" w:rsidP="00D5456D">
      <w:pPr>
        <w:pStyle w:val="Title"/>
        <w:jc w:val="left"/>
        <w:rPr>
          <w:b w:val="0"/>
          <w:sz w:val="22"/>
          <w:szCs w:val="22"/>
        </w:rPr>
      </w:pPr>
    </w:p>
    <w:p w:rsidR="007F7FB5" w:rsidP="00D5456D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17694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17694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F2C2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770A6"/>
    <w:rsid w:val="00877288"/>
    <w:rsid w:val="00893082"/>
    <w:rsid w:val="008A1209"/>
    <w:rsid w:val="008B031F"/>
    <w:rsid w:val="008C2FF0"/>
    <w:rsid w:val="008D254B"/>
    <w:rsid w:val="008E469F"/>
    <w:rsid w:val="008F45F0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523B0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3BDFD8DF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F99BD-3FA1-498C-BB34-C4AD9764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37</Pages>
  <Words>13940</Words>
  <Characters>79458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2023-09-10T15:37:00Z</cp:lastPrinted>
  <dcterms:created xsi:type="dcterms:W3CDTF">2017-09-24T19:46:00Z</dcterms:created>
  <dcterms:modified xsi:type="dcterms:W3CDTF">2025-07-16T14:04:00Z</dcterms:modified>
  <cp:category>Mustafa KABUL</cp:category>
</cp:coreProperties>
</file>